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BAF" w:rsidRDefault="00B44BAF" w:rsidP="00BA0DFA">
      <w:pPr>
        <w:spacing w:after="0" w:line="240" w:lineRule="auto"/>
        <w:ind w:left="567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549535" wp14:editId="0AECC968">
            <wp:simplePos x="0" y="0"/>
            <wp:positionH relativeFrom="column">
              <wp:posOffset>-1050417</wp:posOffset>
            </wp:positionH>
            <wp:positionV relativeFrom="paragraph">
              <wp:posOffset>-631114</wp:posOffset>
            </wp:positionV>
            <wp:extent cx="7505395" cy="10783769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t="1756" r="9426" b="9150"/>
                    <a:stretch/>
                  </pic:blipFill>
                  <pic:spPr bwMode="auto">
                    <a:xfrm>
                      <a:off x="0" y="0"/>
                      <a:ext cx="7505395" cy="1078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BE6" w:rsidRDefault="00927BE6" w:rsidP="00B44BAF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val="be-BY" w:eastAsia="ru-RU"/>
        </w:rPr>
      </w:pPr>
      <w:r w:rsidRPr="00F95E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95E1A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</w:t>
      </w:r>
      <w:r w:rsidR="00BA0DFA" w:rsidRPr="00F95E1A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</w:t>
      </w:r>
    </w:p>
    <w:p w:rsidR="002F79FA" w:rsidRDefault="002F79FA" w:rsidP="00BA0DF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val="be-BY" w:eastAsia="ru-RU"/>
        </w:rPr>
      </w:pPr>
    </w:p>
    <w:p w:rsidR="002F79FA" w:rsidRPr="00F95E1A" w:rsidRDefault="002F79FA" w:rsidP="00BA0DF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val="be-BY" w:eastAsia="ru-RU"/>
        </w:rPr>
      </w:pPr>
    </w:p>
    <w:p w:rsidR="00927BE6" w:rsidRDefault="00927BE6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B44BAF" w:rsidRPr="00F95E1A" w:rsidRDefault="00B44BAF" w:rsidP="00F95E1A">
      <w:pPr>
        <w:pStyle w:val="a4"/>
        <w:jc w:val="center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tbl>
      <w:tblPr>
        <w:tblW w:w="10349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954"/>
        <w:gridCol w:w="1417"/>
        <w:gridCol w:w="1985"/>
      </w:tblGrid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B44BAF">
            <w:pPr>
              <w:rPr>
                <w:rFonts w:ascii="Times New Roman" w:hAnsi="Times New Roman" w:cs="Times New Roman"/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F95E1A" w:rsidP="00F95E1A">
            <w:pPr>
              <w:pStyle w:val="a4"/>
              <w:jc w:val="center"/>
              <w:rPr>
                <w:rFonts w:ascii="Times New Roman" w:hAnsi="Times New Roman" w:cs="Times New Roman"/>
                <w:lang w:val="be-BY" w:eastAsia="ru-RU"/>
              </w:rPr>
            </w:pPr>
            <w:r w:rsidRPr="00F95E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  <w:t>3</w:t>
            </w:r>
            <w:r w:rsidR="00706DC5" w:rsidRPr="00F95E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  <w:t xml:space="preserve"> 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rFonts w:ascii="Times New Roman" w:hAnsi="Times New Roman" w:cs="Times New Roman"/>
                <w:lang w:val="be-BY"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rFonts w:ascii="Times New Roman" w:hAnsi="Times New Roman" w:cs="Times New Roman"/>
                <w:lang w:val="be-BY" w:eastAsia="ru-RU"/>
              </w:rPr>
            </w:pPr>
          </w:p>
        </w:tc>
      </w:tr>
      <w:tr w:rsidR="00706DC5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0904A7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1. Значэнне школьнай адзнакі ў жыцці дзіцяці.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Адзнака і ацэнка ведаў навучэнцаў. Крытэрый ацэнкі. Уплыў ацэнкі на самаацэнку вучняў. Рэкамендацыі бацькам па фарміраванні ў дзіцяці навыкаў самакантролю, умення працаваць самастойна, выхаванні цікавасці да ведаў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63537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9FA" w:rsidRDefault="00DD7A48" w:rsidP="002F79FA">
            <w:pPr>
              <w:tabs>
                <w:tab w:val="left" w:pos="1877"/>
              </w:tabs>
              <w:spacing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Хрытанкова Н.В., </w:t>
            </w:r>
          </w:p>
          <w:p w:rsidR="00706DC5" w:rsidRPr="00F95E1A" w:rsidRDefault="00DD7A48" w:rsidP="002F79FA">
            <w:pPr>
              <w:tabs>
                <w:tab w:val="left" w:pos="187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кл.кіраўнік</w:t>
            </w:r>
          </w:p>
        </w:tc>
      </w:tr>
      <w:tr w:rsidR="00DD7A48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21.12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Псіхалагічныя і фізіялагічныя асаблівасці трэцякласнікаў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>Спецыфіка развіцця успрымання,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>увагі, памяці, мыслення ў малодгшых школьнікаў. Асаблівасць міжасабовых зносін. Самаацэнка малодшых школьнікаў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63537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Лекцыя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DD7A48" w:rsidRDefault="00DD7A48">
            <w:pPr>
              <w:rPr>
                <w:lang w:val="be-BY"/>
              </w:rPr>
            </w:pPr>
            <w:r w:rsidRPr="009A482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Хрытанкова Н.В., кл.кіраўнік</w:t>
            </w:r>
          </w:p>
        </w:tc>
      </w:tr>
      <w:tr w:rsidR="00DD7A48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21.03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3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Здаровая сям’я — здаровы</w:t>
            </w:r>
            <w:r w:rsidR="002F5AA2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я</w:t>
            </w:r>
            <w:bookmarkStart w:id="0" w:name="_GoBack"/>
            <w:bookmarkEnd w:id="0"/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дзіця.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Фарміраванне ўменняў і навыкаў здаровага ладу жыцця. Спорт у жыцці бацькоў і дзяцей. Асноўныя правілы здаровага ладу жыцця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Дыскусія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9FA" w:rsidRDefault="00DD7A48" w:rsidP="002F79FA">
            <w:pPr>
              <w:ind w:left="-108" w:right="-108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9A482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Хрытанкова Н.В.,</w:t>
            </w:r>
          </w:p>
          <w:p w:rsidR="00DD7A48" w:rsidRDefault="00DD7A48" w:rsidP="002F79FA">
            <w:pPr>
              <w:ind w:left="-108" w:right="-108"/>
            </w:pPr>
            <w:r w:rsidRPr="009A482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кл.кіраўнік</w:t>
            </w:r>
          </w:p>
        </w:tc>
      </w:tr>
      <w:tr w:rsidR="00DD7A48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15.05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4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Эфектыўныя зносіны ў сям’і — залог поспеху школьніка.</w:t>
            </w:r>
          </w:p>
          <w:p w:rsidR="00DD7A48" w:rsidRPr="00F95E1A" w:rsidRDefault="00DD7A48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Сутнасць сямейных зносін. Сям’я як сістэма міжасобасных узаемадзеянняў. Зносіны як працэс ўзаемаўплыву. Асаблівасці сямейных зносін. Культура сямейных зносін. Уплыў зносін бацькоў з дзецьмі на іх паўнавартаснае развіццё. 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Семінар-практы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9FA" w:rsidRDefault="00DD7A48" w:rsidP="002F79FA">
            <w:pPr>
              <w:ind w:right="-249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9A482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Хрытанкова Н.В., </w:t>
            </w:r>
          </w:p>
          <w:p w:rsidR="00DD7A48" w:rsidRDefault="00DD7A48" w:rsidP="002F79FA">
            <w:pPr>
              <w:spacing w:before="240" w:after="0"/>
              <w:ind w:right="-108"/>
            </w:pPr>
            <w:r w:rsidRPr="009A482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кл.кіраўнік</w:t>
            </w:r>
          </w:p>
        </w:tc>
      </w:tr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F95E1A">
            <w:pPr>
              <w:pStyle w:val="a4"/>
              <w:rPr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F95E1A">
            <w:pPr>
              <w:pStyle w:val="a4"/>
              <w:jc w:val="center"/>
              <w:rPr>
                <w:rFonts w:ascii="Times New Roman" w:hAnsi="Times New Roman" w:cs="Times New Roman"/>
                <w:lang w:val="be-BY" w:eastAsia="ru-RU"/>
              </w:rPr>
            </w:pPr>
            <w:r w:rsidRPr="00F95E1A">
              <w:rPr>
                <w:rFonts w:ascii="Times New Roman" w:hAnsi="Times New Roman" w:cs="Times New Roman"/>
                <w:b/>
                <w:bCs/>
                <w:i/>
                <w:iCs/>
                <w:lang w:val="be-BY" w:eastAsia="ru-RU"/>
              </w:rPr>
              <w:t>4 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lang w:val="be-BY"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lang w:val="be-BY" w:eastAsia="ru-RU"/>
              </w:rPr>
            </w:pPr>
          </w:p>
        </w:tc>
      </w:tr>
      <w:tr w:rsidR="00706DC5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1447D9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47D9" w:rsidRPr="00F95E1A" w:rsidRDefault="00706DC5" w:rsidP="001447D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 </w:t>
            </w:r>
            <w:r w:rsidR="001447D9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1</w:t>
            </w:r>
            <w:r w:rsidR="00DD7A48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</w:t>
            </w:r>
            <w:r w:rsidR="001447D9"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Узроставыя і псіхафізічныя асаблівасці вучняў 4 класа</w:t>
            </w:r>
          </w:p>
          <w:p w:rsidR="00706DC5" w:rsidRPr="004A0A31" w:rsidRDefault="001447D9" w:rsidP="004A0A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>Пазнаавльная рэфлексія: здольнасць асэнсоўваць прычіны школьных поспехаў і няўдач.Фарміраванне адвольнасці пазнавальных працэсаў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632D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Круглы стол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К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ібалка 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.,</w:t>
            </w:r>
            <w:r w:rsidR="000D57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</w:tr>
      <w:tr w:rsidR="00DD7A48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23.12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1447D9" w:rsidRDefault="00DD7A48" w:rsidP="001447D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 2. </w:t>
            </w:r>
            <w:r w:rsidRPr="001447D9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Як навучыць сваё дзіця жыць у свеце людзей.</w:t>
            </w:r>
          </w:p>
          <w:p w:rsidR="00DD7A48" w:rsidRPr="004A0A31" w:rsidRDefault="00DD7A48" w:rsidP="004A0A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</w:pPr>
            <w:r w:rsidRPr="001447D9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>Выхаванне культуры паводзін і павагі да людзей у навучэнцаў. Фарміраванне правіл паводзін і добрых манер. Культура асобы: культура знешнасці, зносін, мовы. Эфектыўныя зносіны: асноўныя складнікі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632D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Дыскусія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DE2AB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Кібалка А.Л., класны кіраўнік</w:t>
            </w:r>
          </w:p>
        </w:tc>
      </w:tr>
      <w:tr w:rsidR="00DD7A48" w:rsidRPr="00F95E1A" w:rsidTr="002F79FA">
        <w:trPr>
          <w:trHeight w:val="831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lastRenderedPageBreak/>
              <w:t>22.03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1447D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Тэма3. 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Дзіця і камп’ютар.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Камп’ютар дома: карысць ці шкода? Камп’ютарныя гульні.Уплыў камп’ютара на арганізм і асобу дзіцяці. Плюсы і мінусы выкарыстання камп’ютара вучнем. Як правільна арганізаваць працу навучэнца за камп’ютарам. Захаванне здароўя дзіцяці падчас працы за камп’ютарам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Лекцыя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Default="00DD7A48">
            <w:r w:rsidRPr="00DE2AB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Кібалка А.Л., класны кіраўнік</w:t>
            </w:r>
          </w:p>
        </w:tc>
      </w:tr>
      <w:tr w:rsidR="00DD7A48" w:rsidRPr="00F95E1A" w:rsidTr="002F79FA">
        <w:trPr>
          <w:trHeight w:val="1271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16.05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4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Кнігі ў жыцці школьніка.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Стаўленне дзіцяці да вучэбнай і мастацкай літаратуры. Як захаваць любоў да кнігі пры інфармацыйнай перагрузцы ў сучасным свеце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Майстар-клас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DE2AB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Кібалка А.Л., класны кіраўнік</w:t>
            </w:r>
          </w:p>
        </w:tc>
      </w:tr>
    </w:tbl>
    <w:p w:rsidR="00F95E1A" w:rsidRDefault="00F95E1A" w:rsidP="00DD7A48">
      <w:pPr>
        <w:pStyle w:val="a4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</w:p>
    <w:p w:rsidR="002F79FA" w:rsidRDefault="002F79FA" w:rsidP="00DD7A48">
      <w:pPr>
        <w:pStyle w:val="a4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</w:p>
    <w:p w:rsidR="00927BE6" w:rsidRPr="00F95E1A" w:rsidRDefault="002F79FA" w:rsidP="00BA0DFA">
      <w:pPr>
        <w:pStyle w:val="a4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II С</w:t>
      </w:r>
      <w:r w:rsidRPr="00F95E1A">
        <w:rPr>
          <w:rFonts w:ascii="Times New Roman" w:hAnsi="Times New Roman" w:cs="Times New Roman"/>
          <w:sz w:val="28"/>
          <w:szCs w:val="28"/>
          <w:lang w:val="be-BY" w:eastAsia="ru-RU"/>
        </w:rPr>
        <w:t>ТУПЕНЬ — «МАЁ ДЗІЦЯ — ПАДЛЕТАК»</w:t>
      </w:r>
    </w:p>
    <w:p w:rsidR="00927BE6" w:rsidRDefault="00927BE6" w:rsidP="00BA0DFA">
      <w:pPr>
        <w:pStyle w:val="a4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F95E1A">
        <w:rPr>
          <w:rFonts w:ascii="Times New Roman" w:hAnsi="Times New Roman" w:cs="Times New Roman"/>
          <w:sz w:val="28"/>
          <w:szCs w:val="28"/>
          <w:lang w:val="be-BY" w:eastAsia="ru-RU"/>
        </w:rPr>
        <w:t>(для бацькоў вучняў V—IX класаў)</w:t>
      </w:r>
    </w:p>
    <w:tbl>
      <w:tblPr>
        <w:tblW w:w="10490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954"/>
        <w:gridCol w:w="1417"/>
        <w:gridCol w:w="2126"/>
      </w:tblGrid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bCs/>
                <w:color w:val="111111"/>
                <w:sz w:val="26"/>
                <w:szCs w:val="26"/>
                <w:lang w:val="be-BY" w:eastAsia="ru-RU"/>
              </w:rPr>
              <w:t>ДАТА</w:t>
            </w:r>
          </w:p>
        </w:tc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bCs/>
                <w:color w:val="111111"/>
                <w:sz w:val="26"/>
                <w:szCs w:val="26"/>
                <w:lang w:val="be-BY" w:eastAsia="ru-RU"/>
              </w:rPr>
              <w:t>Назва раздзела, тэмы заняткаў, пералік вывучаемых пытанняў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F95E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bCs/>
                <w:color w:val="111111"/>
                <w:sz w:val="26"/>
                <w:szCs w:val="26"/>
                <w:lang w:val="be-BY" w:eastAsia="ru-RU"/>
              </w:rPr>
              <w:t xml:space="preserve">Форма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bCs/>
                <w:color w:val="111111"/>
                <w:sz w:val="26"/>
                <w:szCs w:val="26"/>
                <w:lang w:val="be-BY" w:eastAsia="ru-RU"/>
              </w:rPr>
              <w:t>Адказныя</w:t>
            </w:r>
          </w:p>
        </w:tc>
      </w:tr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F95E1A">
            <w:pPr>
              <w:pStyle w:val="a4"/>
              <w:rPr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5E1A" w:rsidRPr="00DD7A48" w:rsidRDefault="00F95E1A" w:rsidP="00DD7A48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</w:pPr>
            <w:r w:rsidRPr="00F95E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  <w:t>5</w:t>
            </w:r>
            <w:r w:rsidR="00706DC5" w:rsidRPr="00F95E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  <w:t xml:space="preserve"> 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lang w:val="be-BY" w:eastAsia="ru-RU"/>
              </w:rPr>
            </w:pP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706DC5" w:rsidRPr="00F95E1A" w:rsidRDefault="00706DC5" w:rsidP="00BA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</w:p>
        </w:tc>
      </w:tr>
      <w:tr w:rsidR="00706DC5" w:rsidRPr="00DD7A48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0904A7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</w:t>
            </w:r>
            <w:r w:rsidR="004A0A31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1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Адаптацыя дзіцяці ў новым калектыве.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Фарміраванне новага вучэбнага калектыву 5 класа. Адаптацыя дзіцяці ў новым асяроддзі. Цяжкасці адаптацыі пяцікласнікаў да школы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Лекцыя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B56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Алёшка М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Э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 класны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DD7A48" w:rsidRPr="002F79FA" w:rsidTr="002F79FA">
        <w:trPr>
          <w:trHeight w:val="1426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26.12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2</w:t>
            </w:r>
            <w:r w:rsidR="002F79F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Дзіця сярод людзей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  <w:lang w:val="be-BY" w:eastAsia="ru-RU"/>
              </w:rPr>
              <w:t>Фізічнае, псіхічнае і сацыяльнае развіццё  падлеткаў. Зносіны падлеткаў з аднагодкамі і дарослымі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2F79FA" w:rsidRDefault="00DD7A48">
            <w:pPr>
              <w:rPr>
                <w:lang w:val="be-BY"/>
              </w:rPr>
            </w:pPr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Алёшка М.Э, класны</w:t>
            </w:r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DD7A48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24.03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</w:t>
            </w:r>
            <w:r w:rsidR="002F79F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3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Ваша дзіця вырасла.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Асаблівасці малодшага падлеткавага ўзросту. Фізічнае, псіхічнае і сацыяльнае развіццё малодшых падлеткаў. Зносіны падлеткаў з аднагодкамі і дарослымі. Цяжкасці і рызыкі малодшага падлеткавага ўзросту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56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Практы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Алёшка М.Э, класны</w:t>
            </w:r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DD7A48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16.05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</w:t>
            </w:r>
            <w:r w:rsidR="002F79F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4</w:t>
            </w:r>
            <w:r w:rsidR="002F79F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  Меры пакарання і заахвочвання ў сучаснай сям’і.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Пытанні дысцыпліны ў сям’і з малодшымі падлеткамі. Чаму не працуюць звыклыя метады выхавання. Як стаць падлетку сябрам без страты бацькоўскага аўтарытэту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Круглы стол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2F79FA" w:rsidRDefault="00DD7A48">
            <w:pPr>
              <w:rPr>
                <w:lang w:val="be-BY"/>
              </w:rPr>
            </w:pPr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Алёшка М.Э, класны</w:t>
            </w:r>
            <w:r w:rsidRPr="005F4D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2F79FA" w:rsidRPr="002F79FA" w:rsidTr="002F79FA">
        <w:tc>
          <w:tcPr>
            <w:tcW w:w="1049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79FA" w:rsidRDefault="002F79FA" w:rsidP="00F95E1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</w:pPr>
          </w:p>
          <w:p w:rsidR="002F79FA" w:rsidRPr="00F95E1A" w:rsidRDefault="002F79FA" w:rsidP="00F95E1A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be-BY" w:eastAsia="ru-RU"/>
              </w:rPr>
            </w:pPr>
            <w:r w:rsidRPr="00F95E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lang w:val="be-BY" w:eastAsia="ru-RU"/>
              </w:rPr>
              <w:lastRenderedPageBreak/>
              <w:t>6 клас</w:t>
            </w:r>
          </w:p>
        </w:tc>
      </w:tr>
      <w:tr w:rsidR="00DD7A48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lastRenderedPageBreak/>
              <w:t>29.10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1. Сям’я як персанальнае мікраасяроддзе жыцця і развіцця дзіцяці. Маральныя і культурныя каштоўнасці сям’і.</w:t>
            </w:r>
          </w:p>
          <w:p w:rsidR="00DD7A48" w:rsidRPr="00F95E1A" w:rsidRDefault="00DD7A48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Дзіця і задавальненне яго патрэб ў сям’і. Тыпы сямейнага выхавання і іх характарыстыка. Гарманічнае сямейнае выхаванне, яго асноўныя характарыстыкі. Праблемы маральнага выхавання дзяцей у сям’і. Каштоўнасці сям’і як аснова выхавання дзіцяці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Карыба Т.І., класны</w:t>
            </w:r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DD7A48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27.12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2. Прафілактыка праблемных паводзін падлеткаў.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Адхіленні ў паводзінах падлеткаў. Формы адыктыўных (залежных) паводзін падлеткаў (курэнне, алкагалізм, наркаманія і інш.). Прычыны залежных паводзін. Прафілактыка залежнасцей у падлеткавым асяроддзі. Роля бацькоў у папярэджанні адхіленняў у паводзінах падлеткаў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Семінар-практы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Карыба Т.І., класны</w:t>
            </w:r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DD7A48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25.03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3. Бяспека падлеткаў у сетцы Інтэрнэт.</w:t>
            </w:r>
          </w:p>
          <w:p w:rsidR="00DD7A48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Віртуальная рэальнасць: магчымасці і небяспекі. Асноўныя правілы медыябяспекі для бацькоў і падлеткаў. Прафілактыка інтэрнэт-рызык. Як зберагчы дзіця ад небяспекі ў сацыяльных сетках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Pr="00F95E1A" w:rsidRDefault="00DD7A48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Дыскусія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A48" w:rsidRDefault="00DD7A48"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Карыба Т.І., класны</w:t>
            </w:r>
            <w:r w:rsidRPr="00A64740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</w:p>
        </w:tc>
      </w:tr>
      <w:tr w:rsidR="00706DC5" w:rsidRPr="00DD7A48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17</w:t>
            </w:r>
            <w:r w:rsidR="000904A7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4. Арганізацыя летняга адпачынку падлеткаў.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Правілы бяспечных паводзін летам. Небяспекі вольнага правядзення часу падлеткаў. Аказанне першай медыцынскай дапамогі. Рэкамендацыі бацькам па забеспячэнні бяспекі дзяцей у летні перыяд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5BB6" w:rsidRDefault="00DD7A48" w:rsidP="00825BB6">
            <w:pPr>
              <w:spacing w:line="240" w:lineRule="auto"/>
              <w:jc w:val="both"/>
              <w:rPr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Карыба Т.І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 класны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кіраўнік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</w:t>
            </w:r>
            <w:r w:rsidR="00825BB6" w:rsidRPr="00825BB6">
              <w:rPr>
                <w:lang w:val="be-BY"/>
              </w:rPr>
              <w:t xml:space="preserve"> </w:t>
            </w:r>
          </w:p>
          <w:p w:rsidR="00706DC5" w:rsidRPr="00F95E1A" w:rsidRDefault="00825BB6" w:rsidP="00825BB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педагог сацыяльны</w:t>
            </w:r>
          </w:p>
        </w:tc>
      </w:tr>
      <w:tr w:rsidR="00706DC5" w:rsidRPr="00DD7A48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F95E1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F95E1A" w:rsidP="00F95E1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be-BY" w:eastAsia="ru-RU"/>
              </w:rPr>
            </w:pPr>
            <w:r w:rsidRPr="00F95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be-BY" w:eastAsia="ru-RU"/>
              </w:rPr>
              <w:t>7</w:t>
            </w:r>
            <w:r w:rsidR="00706DC5" w:rsidRPr="00F95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be-BY" w:eastAsia="ru-RU"/>
              </w:rPr>
              <w:t xml:space="preserve"> 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30</w:t>
            </w:r>
            <w:r w:rsidR="000904A7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.09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  <w:t>Тэма</w:t>
            </w:r>
            <w:r w:rsidR="002F79FA"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  <w:t>1</w:t>
            </w:r>
            <w:r w:rsidR="002F79FA"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  <w:t>.</w:t>
            </w:r>
            <w:r w:rsidRPr="00F95E1A">
              <w:rPr>
                <w:rFonts w:ascii="Times New Roman" w:eastAsia="Times New Roman" w:hAnsi="Times New Roman" w:cs="Times New Roman"/>
                <w:i/>
                <w:color w:val="111111"/>
                <w:sz w:val="26"/>
                <w:szCs w:val="26"/>
                <w:lang w:val="be-BY" w:eastAsia="ru-RU"/>
              </w:rPr>
              <w:t xml:space="preserve">  Псіхалагічныя і ўзроставыя асаблівасці сямікласнікаў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Узроставыя асаблівасці 13-14 гадовых падлеткаў.Палавое выхаванне. Здароўе школьніка і поспехі у вучобе.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Лекцыя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DD7A48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Касач А.А.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 кл.кіраўнік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28</w:t>
            </w:r>
            <w:r w:rsidR="000904A7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227E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2. Прафілактыка правапарушэнняў падлеткаў.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Супрацьпраўныя паводзіны непаўналетніх. Фактары і прычыны правапарушэнняў. Падлеткі «групы рызыкі»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Круглы стол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DD7A48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Касач А.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А., кл.кіраўнік, педагог сацыяльны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lastRenderedPageBreak/>
              <w:t>26</w:t>
            </w:r>
            <w:r w:rsidR="000904A7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Тэма </w:t>
            </w:r>
            <w:r w:rsid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3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Правілы паводзін з падлеткамі: асаблівасці пераходнага ўзросту.</w:t>
            </w:r>
          </w:p>
          <w:p w:rsidR="00706DC5" w:rsidRPr="00F95E1A" w:rsidRDefault="00706DC5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Жыццё сям’і з дзіцем-падлеткам: барацьба прынцыпаў або пошукі кампрамісаў. Псіхалагічны клімат у сям’і.</w:t>
            </w:r>
            <w:r w:rsidR="00916E83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Бацькоўскі аўтарытэт: як яго набыць і як не страціць. Правілы ўзаемадзеяння з падлеткам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Семінар-практы</w:t>
            </w:r>
            <w:r w:rsid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Касач А.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А.,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кл.кіраўнік педагог сацыяльны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0904A7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 </w:t>
            </w:r>
            <w:r w:rsid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4</w:t>
            </w: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. Як павысіць вучэбную матывацыю падлеткаў.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Стаўленне падлеткаў да навучання. Страта цікавасці да вучобы ў падлеткаў — што рабіць і як пазбегнуць. Прычыны зніжэння вучэбнай матывацыі ў падлеткавым узросце. Як зацікавіць падлетка навучаннем? 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Занятак з элемента</w:t>
            </w:r>
            <w:r w:rsid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мі трэнінга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Касач А.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А.,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кл.кіраўнік</w:t>
            </w:r>
          </w:p>
        </w:tc>
      </w:tr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F95E1A">
            <w:pPr>
              <w:pStyle w:val="a4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F95E1A" w:rsidP="002F79FA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be-BY" w:eastAsia="ru-RU"/>
              </w:rPr>
              <w:t xml:space="preserve">8 </w:t>
            </w:r>
            <w:r w:rsidR="00706DC5" w:rsidRPr="00F95E1A"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be-BY" w:eastAsia="ru-RU"/>
              </w:rPr>
              <w:t>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706DC5" w:rsidRPr="00F95E1A" w:rsidRDefault="00706DC5" w:rsidP="00F95E1A">
            <w:pPr>
              <w:pStyle w:val="a4"/>
              <w:rPr>
                <w:rFonts w:ascii="Times New Roman" w:hAnsi="Times New Roman" w:cs="Times New Roman"/>
                <w:sz w:val="24"/>
                <w:lang w:val="be-BY" w:eastAsia="ru-RU"/>
              </w:rPr>
            </w:pP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25</w:t>
            </w:r>
            <w:r w:rsidR="000904A7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1. Жыццёвыя мэты падлеткаў.</w:t>
            </w:r>
          </w:p>
          <w:p w:rsidR="00706DC5" w:rsidRPr="00F95E1A" w:rsidRDefault="00706DC5" w:rsidP="00916E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Мэты падлеткавага перыяду. Пастаноўка мэт і іх дасягненне.</w:t>
            </w:r>
            <w:r w:rsidR="00916E83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Паспяховасць у школе як адзін з фактараў паспяховага дасягнення мэт.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Літвіновіч С.А.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</w:t>
            </w:r>
            <w:r w:rsid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сацыяльны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0904A7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2. Як зберагчы падлетка ад гвалту.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Гвалт і бяспека нашых дзяцей. Віды гвалту. Аналіз праблемных сітуацый. Прафілактыка асноўных рызык. Асаблівасці віктымных паводзін (паводзін «ахвяры»)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Семінар-практы</w:t>
            </w:r>
            <w:r w:rsid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Літвіновіч С.А.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21</w:t>
            </w:r>
            <w:r w:rsidR="003378E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3. Асцярожна: суіцыд.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Суіцыд сярод непаўналетніх. Віды і прычыны. Матывы суіцыдальных паводзін у падлеткаў. Індыкатары суіцыдальнай рызыкі.</w:t>
            </w:r>
            <w:r w:rsidR="00916E83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Прафілактыка суіцыдальных паводзін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Літвіновіч С.А.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  <w:tr w:rsidR="00706DC5" w:rsidRPr="00B44BAF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19</w:t>
            </w:r>
            <w:r w:rsidR="003378E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4. Культура паводзін у канфліктных сітуацыях.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Паняцце «канфлікт». Шлюбныя сваркі і канфлікты. Развод як псіхатраўміруючы фактар. Наступствы разводу для мужа і жонкі і дзяцей.</w:t>
            </w:r>
          </w:p>
          <w:p w:rsid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Сямейныя канфлікты ў дыядзе «Бацькі-дзеці», прычыны іх узнікнення. Стратэгіі паводзін у канфлікце, спосабы пераадолення і прафілактыка дзіцяча-бацькоўскіх канфліктаў.Культура паводзін дарослых і дзяцей пры ўзнікненні школьных канфліктаў</w:t>
            </w:r>
          </w:p>
          <w:p w:rsidR="002F79FA" w:rsidRDefault="002F79FA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</w:p>
          <w:p w:rsidR="002F79FA" w:rsidRDefault="002F79FA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</w:p>
          <w:p w:rsidR="002F79FA" w:rsidRPr="00F95E1A" w:rsidRDefault="002F79FA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Круглы стол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DD7A48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Літвіновіч С.А.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="00706DC5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  <w:tr w:rsidR="00706DC5" w:rsidRPr="00F95E1A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2F79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6"/>
                <w:szCs w:val="26"/>
                <w:lang w:val="be-BY" w:eastAsia="ru-RU"/>
              </w:rPr>
              <w:t>9</w:t>
            </w:r>
            <w:r w:rsidR="002F79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A47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6"/>
                <w:szCs w:val="26"/>
                <w:lang w:val="be-BY" w:eastAsia="ru-RU"/>
              </w:rPr>
              <w:t>клас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06DC5" w:rsidRPr="00F95E1A" w:rsidRDefault="00706DC5" w:rsidP="00BA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706DC5" w:rsidRPr="00F95E1A" w:rsidRDefault="00706DC5" w:rsidP="00BA0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</w:p>
        </w:tc>
      </w:tr>
      <w:tr w:rsidR="00706DC5" w:rsidRPr="005525BB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3378E6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10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1. Партрэт сучаснага падлетка.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Індывідуальныя асаблівасці падлетка і характэрныя ўзроставыя рысы. Ключавыя перажыванні ўзросту. Асобасныя асаблівасці і асаблівасці зносін. Магчымыя праблемы, знешнія і ўнутраныя канфлікты, стаўленне да вучобы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Лекцыя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Барав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ая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.І.,</w:t>
            </w:r>
            <w:r w:rsidR="000D57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  <w:tr w:rsidR="00706DC5" w:rsidRPr="005525BB" w:rsidTr="002F79FA">
        <w:trPr>
          <w:trHeight w:val="2248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A471E5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21</w:t>
            </w:r>
            <w:r w:rsidR="003378E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.12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2. Агрэсія, яе прычыны і наступствы.</w:t>
            </w:r>
          </w:p>
          <w:p w:rsidR="00706DC5" w:rsidRPr="00F95E1A" w:rsidRDefault="00706DC5" w:rsidP="00916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Формы агрэсіўных паводзін падлеткаў. Прычыны агрэсіўнасці і яе ўплыў на ўзаемадзеянне падлетка з людзьмі, якія яго акружаюць.</w:t>
            </w:r>
            <w:r w:rsidR="00916E83"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Магчымыя спосабы пераадолення агрэсіўнасці ў паводзінах падлетка. Рэкамендацыі для бацькоў па прафілактыцы і карэкцыі агрэсіўных паводзін падлетка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семінар-практыкум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Барав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ая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.І.,</w:t>
            </w:r>
            <w:r w:rsidR="000D57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  <w:tr w:rsidR="00706DC5" w:rsidRPr="00A471E5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3378E6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.03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3. Фарміраванне здаровага ладу жыцця: шкодныя звычкі і як ім супрацьстаяць.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Падлеткавы ўзрост як фактар рызыкі для ўзнікнення шкодных звычак і залежнасцей. Фарміраванне ў падлеткаў патрэбнасці ў здаровым ладзе жыцця, адказнасці за сваё здароўе. Прафілактыка шкодных звычак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F95E1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гутарка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Барав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ая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.І.,</w:t>
            </w:r>
            <w:r w:rsidR="000D57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сацыяльны</w:t>
            </w:r>
          </w:p>
        </w:tc>
      </w:tr>
      <w:tr w:rsidR="00706DC5" w:rsidRPr="005525BB" w:rsidTr="002F79FA"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DC5" w:rsidRPr="00F95E1A" w:rsidRDefault="003378E6" w:rsidP="00A471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1</w:t>
            </w:r>
            <w:r w:rsidR="00A471E5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.05</w:t>
            </w:r>
          </w:p>
        </w:tc>
        <w:tc>
          <w:tcPr>
            <w:tcW w:w="59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i/>
                <w:iCs/>
                <w:color w:val="111111"/>
                <w:sz w:val="26"/>
                <w:szCs w:val="26"/>
                <w:lang w:val="be-BY" w:eastAsia="ru-RU"/>
              </w:rPr>
              <w:t>Тэма 4. Прафесійная арыентацыя дзевяцікласнікаў. Як дапамагчы падлетку выбраць прафесію?</w:t>
            </w:r>
          </w:p>
          <w:p w:rsidR="00706DC5" w:rsidRPr="00F95E1A" w:rsidRDefault="00706DC5" w:rsidP="00BA0D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Прафесійныя намеры і магчымасці навучэнцаў. Уплыў сям’і на выбар прафесіі падлеткам. Як бацькі могуць падтрымаць дзіця пры выбары прафесіі? Знаёмства бацькоў навучэнцаў з вынікамі дыягностыкі схільнасцей, здольнасцей і прафесійных інтарэсаў падлеткаў</w:t>
            </w:r>
          </w:p>
        </w:tc>
        <w:tc>
          <w:tcPr>
            <w:tcW w:w="141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357F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br/>
              <w:t>семінар-практы</w:t>
            </w:r>
            <w:r w:rsid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кум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DC5" w:rsidRPr="00F95E1A" w:rsidRDefault="00706DC5" w:rsidP="00DD7A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</w:pP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Барав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ая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="00DD7A4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А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.І.,</w:t>
            </w:r>
            <w:r w:rsidR="000D5731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 xml:space="preserve"> 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класны кіраўнік, педагог сацыяль</w:t>
            </w:r>
            <w:r w:rsidR="00825BB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-</w:t>
            </w:r>
            <w:r w:rsidRPr="00F95E1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 w:eastAsia="ru-RU"/>
              </w:rPr>
              <w:t>ны</w:t>
            </w:r>
          </w:p>
        </w:tc>
      </w:tr>
    </w:tbl>
    <w:p w:rsidR="002F79FA" w:rsidRDefault="002F79FA" w:rsidP="00F95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2F79FA" w:rsidRDefault="002F79FA" w:rsidP="00F95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7BE6" w:rsidRPr="00F95E1A" w:rsidRDefault="002F79FA" w:rsidP="00F95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95E1A">
        <w:rPr>
          <w:rFonts w:ascii="Times New Roman" w:hAnsi="Times New Roman" w:cs="Times New Roman"/>
          <w:sz w:val="30"/>
          <w:szCs w:val="30"/>
          <w:lang w:val="be-BY"/>
        </w:rPr>
        <w:t>III СТУПЕНЬ — «МАЁ ДЗІЦЯ — СТАРШАКЛАСНІК»</w:t>
      </w:r>
    </w:p>
    <w:p w:rsidR="00927BE6" w:rsidRPr="00F95E1A" w:rsidRDefault="00927BE6" w:rsidP="00F95E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F95E1A">
        <w:rPr>
          <w:rFonts w:ascii="Times New Roman" w:hAnsi="Times New Roman" w:cs="Times New Roman"/>
          <w:sz w:val="30"/>
          <w:szCs w:val="30"/>
          <w:lang w:val="be-BY"/>
        </w:rPr>
        <w:t>для бацькоў навучэнцаў X—XI класаў</w:t>
      </w:r>
    </w:p>
    <w:tbl>
      <w:tblPr>
        <w:tblStyle w:val="a3"/>
        <w:tblW w:w="1059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5954"/>
        <w:gridCol w:w="1417"/>
        <w:gridCol w:w="1843"/>
        <w:gridCol w:w="283"/>
        <w:gridCol w:w="108"/>
      </w:tblGrid>
      <w:tr w:rsidR="00706DC5" w:rsidRPr="00F95E1A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ДАТА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Назва раздзела, тэмы заняткаў, пералік вывучаемых пытанняў</w:t>
            </w:r>
          </w:p>
        </w:tc>
        <w:tc>
          <w:tcPr>
            <w:tcW w:w="1417" w:type="dxa"/>
          </w:tcPr>
          <w:p w:rsidR="00706DC5" w:rsidRPr="00F95E1A" w:rsidRDefault="00706DC5" w:rsidP="00F95E1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Форма пр</w:t>
            </w:r>
            <w:r w:rsid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ня</w:t>
            </w:r>
          </w:p>
        </w:tc>
        <w:tc>
          <w:tcPr>
            <w:tcW w:w="2126" w:type="dxa"/>
            <w:gridSpan w:val="2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Адказныя</w:t>
            </w:r>
          </w:p>
        </w:tc>
      </w:tr>
      <w:tr w:rsidR="002F79FA" w:rsidRPr="00F95E1A" w:rsidTr="003748D5">
        <w:trPr>
          <w:gridAfter w:val="2"/>
          <w:wAfter w:w="391" w:type="dxa"/>
        </w:trPr>
        <w:tc>
          <w:tcPr>
            <w:tcW w:w="10207" w:type="dxa"/>
            <w:gridSpan w:val="4"/>
          </w:tcPr>
          <w:p w:rsidR="002F79FA" w:rsidRPr="00F95E1A" w:rsidRDefault="002F79FA" w:rsidP="002F79F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r w:rsidRPr="00F95E1A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клас</w:t>
            </w:r>
          </w:p>
        </w:tc>
      </w:tr>
      <w:tr w:rsidR="00706DC5" w:rsidRPr="00B44BAF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3378E6" w:rsidP="00A471E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10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 xml:space="preserve">Тэма 1. Здароўе 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— </w:t>
            </w: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гэта жыццё.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Фактары рызыкі для здароўя сучаснай моладзі. Праблема здаровага харчавання. Захапленне дыетамі.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Гіпадынамія — праблема сучасных маладых людзей. Стрэс і яго ўплыў на здароўе. Шкодныя звычкі.</w:t>
            </w:r>
          </w:p>
          <w:p w:rsidR="002F79FA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Захаванне здароўя і правілы здаровага ладу жыцця. Рэжым дня</w:t>
            </w:r>
          </w:p>
        </w:tc>
        <w:tc>
          <w:tcPr>
            <w:tcW w:w="1417" w:type="dxa"/>
          </w:tcPr>
          <w:p w:rsidR="00706DC5" w:rsidRPr="00F95E1A" w:rsidRDefault="00706DC5" w:rsidP="00357F3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Г</w:t>
            </w:r>
            <w:r w:rsid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утарка</w:t>
            </w:r>
          </w:p>
        </w:tc>
        <w:tc>
          <w:tcPr>
            <w:tcW w:w="2126" w:type="dxa"/>
            <w:gridSpan w:val="2"/>
          </w:tcPr>
          <w:p w:rsidR="00825BB6" w:rsidRDefault="00DD7A48" w:rsidP="00357F3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Баравы В.І</w:t>
            </w:r>
            <w:r w:rsidR="00825BB6" w:rsidRPr="00825BB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., кл.кіраўнік,</w:t>
            </w:r>
          </w:p>
          <w:p w:rsidR="00706DC5" w:rsidRPr="00F95E1A" w:rsidRDefault="00706DC5" w:rsidP="00357F3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Кібалка А.Л.,</w:t>
            </w:r>
            <w:r w:rsidR="000D57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педагог сацыяльны,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  <w:t>медыцынскі работнік</w:t>
            </w:r>
          </w:p>
        </w:tc>
      </w:tr>
      <w:tr w:rsidR="00706DC5" w:rsidRPr="00B44BAF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A471E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23</w:t>
            </w:r>
            <w:r w:rsidR="003378E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.12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2. Першае каханне ў жыцці вашага дзіцяці.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Асаблівасці юнацкай любові. Культура паводзін закаханых. Як дапамагчы, а не нашкодзіць дзіцяці, якое становіцца дарослым</w:t>
            </w:r>
          </w:p>
        </w:tc>
        <w:tc>
          <w:tcPr>
            <w:tcW w:w="1417" w:type="dxa"/>
          </w:tcPr>
          <w:p w:rsidR="00706DC5" w:rsidRPr="00F95E1A" w:rsidRDefault="00706DC5" w:rsidP="00357F3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</w:t>
            </w:r>
            <w:r w:rsid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ыскусія</w:t>
            </w:r>
          </w:p>
        </w:tc>
        <w:tc>
          <w:tcPr>
            <w:tcW w:w="2126" w:type="dxa"/>
            <w:gridSpan w:val="2"/>
          </w:tcPr>
          <w:p w:rsidR="00706DC5" w:rsidRPr="00F95E1A" w:rsidRDefault="00DD7A48" w:rsidP="00825BB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Баравы В.І</w:t>
            </w:r>
            <w:r w:rsidRPr="00825BB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., </w:t>
            </w:r>
            <w:r w:rsidR="00825BB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кл.кіраўнік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</w:p>
        </w:tc>
      </w:tr>
      <w:tr w:rsidR="00706DC5" w:rsidRPr="00B44BAF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A471E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24</w:t>
            </w:r>
            <w:r w:rsidR="003378E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.03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3. Роля сям’і ў фарміраванні рэпрадуктыўнага здароўя юнакоў і дзяўчат.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Рэпрадуктыўнае здароўе юнакоў і дзяўчат. Фактары рызыкі для рэпрадуктыўнага здароўя. Умовы захавання рэпрадуктыўнага здароўя.</w:t>
            </w:r>
          </w:p>
          <w:p w:rsidR="00706DC5" w:rsidRPr="00F95E1A" w:rsidRDefault="00706DC5" w:rsidP="002F79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Адносіны паміж юнакамі і дзяўчатамі, любоў і сэксуальныя адносіны.Рызыкоўныя паводзіны моладзі. Прафілактыка захворванняў, якія перадаюцца палавым шляхам.</w:t>
            </w:r>
            <w:r w:rsidR="002F79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Стыль жыцця і рэпрадуктыўнае здароўе моладзі. Уплыў сямейнага выхавання на фарміраванне ў падлеткаў каштоўнасці рэпрадуктыўнага здароўя</w:t>
            </w:r>
          </w:p>
        </w:tc>
        <w:tc>
          <w:tcPr>
            <w:tcW w:w="1417" w:type="dxa"/>
          </w:tcPr>
          <w:p w:rsidR="00706DC5" w:rsidRPr="00F95E1A" w:rsidRDefault="00706DC5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Круглы стол</w:t>
            </w:r>
          </w:p>
        </w:tc>
        <w:tc>
          <w:tcPr>
            <w:tcW w:w="2126" w:type="dxa"/>
            <w:gridSpan w:val="2"/>
          </w:tcPr>
          <w:p w:rsidR="00706DC5" w:rsidRPr="00F95E1A" w:rsidRDefault="00DD7A48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Баравы В.І</w:t>
            </w:r>
            <w:r w:rsidRPr="00825BB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., 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кл.кіраўнік,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  <w:t>педагог сацыяльны</w:t>
            </w:r>
          </w:p>
        </w:tc>
      </w:tr>
      <w:tr w:rsidR="00706DC5" w:rsidRPr="00B44BAF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3378E6" w:rsidP="00A471E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.05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4. Як дапамагчы старшакласніку стаць упэўненым у сабе?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Уплыў сарамлівасці і няўпэўненасці на вучэбныя поспехі старшакласніка. Шляхі пераадолення сарамлівасці і няўпэўненасці старшакласніка дома і ў школе</w:t>
            </w:r>
          </w:p>
        </w:tc>
        <w:tc>
          <w:tcPr>
            <w:tcW w:w="1417" w:type="dxa"/>
          </w:tcPr>
          <w:p w:rsidR="00706DC5" w:rsidRPr="00F95E1A" w:rsidRDefault="00706DC5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Занятак з элемента</w:t>
            </w:r>
            <w:r w:rsid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мі трэнінга</w:t>
            </w:r>
          </w:p>
        </w:tc>
        <w:tc>
          <w:tcPr>
            <w:tcW w:w="2126" w:type="dxa"/>
            <w:gridSpan w:val="2"/>
          </w:tcPr>
          <w:p w:rsidR="00706DC5" w:rsidRPr="00F95E1A" w:rsidRDefault="00DD7A48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Баравы В.І</w:t>
            </w:r>
            <w:r w:rsidRPr="00825BB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., 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кл.кіраўнік</w:t>
            </w:r>
          </w:p>
        </w:tc>
      </w:tr>
      <w:tr w:rsidR="002F79FA" w:rsidRPr="00F95E1A" w:rsidTr="003748D5">
        <w:trPr>
          <w:gridAfter w:val="1"/>
          <w:wAfter w:w="108" w:type="dxa"/>
        </w:trPr>
        <w:tc>
          <w:tcPr>
            <w:tcW w:w="10490" w:type="dxa"/>
            <w:gridSpan w:val="5"/>
          </w:tcPr>
          <w:p w:rsidR="002F79FA" w:rsidRPr="00F95E1A" w:rsidRDefault="002F79FA" w:rsidP="00735B9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11 клас</w:t>
            </w:r>
          </w:p>
        </w:tc>
      </w:tr>
      <w:tr w:rsidR="00706DC5" w:rsidRPr="00F95E1A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3378E6" w:rsidP="00A471E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10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1. Як дапамагчы старшакласніку ў прафесійным самавызначэнні?</w:t>
            </w:r>
          </w:p>
          <w:p w:rsidR="00706DC5" w:rsidRPr="00F95E1A" w:rsidRDefault="00706DC5" w:rsidP="00735B9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Вызначэнне прафесійных схільнасцей і здольнасцей старшакласнікаў. Фактары, якія ўплываюць на выбар прафесіі. Роля бацькоў у працэсе выбару прафесіі і самавызначэнні старшакласніка. Прыярытэты старшакласнікаў у выбары прафесіі. Дапамога старшакласнікам ў выбары будучай прафесіі</w:t>
            </w:r>
          </w:p>
        </w:tc>
        <w:tc>
          <w:tcPr>
            <w:tcW w:w="1417" w:type="dxa"/>
          </w:tcPr>
          <w:p w:rsidR="00706DC5" w:rsidRPr="00F95E1A" w:rsidRDefault="00706DC5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Семінар-практы</w:t>
            </w:r>
            <w:r w:rsid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-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кум</w:t>
            </w:r>
          </w:p>
        </w:tc>
        <w:tc>
          <w:tcPr>
            <w:tcW w:w="2126" w:type="dxa"/>
            <w:gridSpan w:val="2"/>
          </w:tcPr>
          <w:p w:rsidR="00706DC5" w:rsidRPr="00F95E1A" w:rsidRDefault="00DD7A48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Анціпава М.Ч.,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  <w:t>класны кіраўнік</w:t>
            </w:r>
          </w:p>
        </w:tc>
      </w:tr>
      <w:tr w:rsidR="00706DC5" w:rsidRPr="00B44BAF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A471E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  <w:r w:rsidR="003378E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6.12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2. Як зберагчы дзіця ад залежнасцей?</w:t>
            </w:r>
          </w:p>
          <w:p w:rsidR="00706DC5" w:rsidRPr="00F95E1A" w:rsidRDefault="00706DC5" w:rsidP="00735B9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Залежныя паводзіны, яго прычыны, фактары рызыкі. Фарміраванне залежнасці.Віды пагроз, які</w:t>
            </w:r>
            <w:r w:rsidR="00735B9A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я ўяўляюць небяспеку для жыцця. 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Інтэрнэт-залежнасць. Шляхі прафілактыкі і пераадолення: памятка для бацькоў</w:t>
            </w:r>
          </w:p>
        </w:tc>
        <w:tc>
          <w:tcPr>
            <w:tcW w:w="1417" w:type="dxa"/>
          </w:tcPr>
          <w:p w:rsidR="00706DC5" w:rsidRPr="00F95E1A" w:rsidRDefault="00706DC5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Гутарка</w:t>
            </w:r>
          </w:p>
        </w:tc>
        <w:tc>
          <w:tcPr>
            <w:tcW w:w="2126" w:type="dxa"/>
            <w:gridSpan w:val="2"/>
          </w:tcPr>
          <w:p w:rsidR="00706DC5" w:rsidRPr="00F95E1A" w:rsidRDefault="00DD7A48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Анціпава М.Ч.,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  <w:t>класны кіраўнік педагог сацыяльны,</w:t>
            </w:r>
            <w:r w:rsidR="00706DC5"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</w:p>
        </w:tc>
      </w:tr>
      <w:tr w:rsidR="00706DC5" w:rsidRPr="00A471E5" w:rsidTr="003748D5">
        <w:trPr>
          <w:gridAfter w:val="1"/>
          <w:wAfter w:w="108" w:type="dxa"/>
        </w:trPr>
        <w:tc>
          <w:tcPr>
            <w:tcW w:w="993" w:type="dxa"/>
          </w:tcPr>
          <w:p w:rsidR="00706DC5" w:rsidRPr="00F95E1A" w:rsidRDefault="003378E6" w:rsidP="00A471E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  <w:r w:rsidR="00A471E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.03</w:t>
            </w:r>
          </w:p>
        </w:tc>
        <w:tc>
          <w:tcPr>
            <w:tcW w:w="5954" w:type="dxa"/>
          </w:tcPr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3. Падрыхтоўка старшакласнікаў да будучага сямейнага жыцця.</w:t>
            </w:r>
          </w:p>
          <w:p w:rsidR="00706DC5" w:rsidRPr="00F95E1A" w:rsidRDefault="00706DC5" w:rsidP="002F79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Выхаванне старшакласніка як будучага сем’яніна. Фарміраванне ўсвядомленага стаўлення да ўступлення ў шлюб і будучага сямейнага жыцця. Фарміраванне каштоўнасных адносін да бацькоўства, нараджэння і выхавання дзяцей.Роля сямейных узаемаадносін і традыцый у падрыхтоўцы да сямейнага жыцця</w:t>
            </w:r>
          </w:p>
        </w:tc>
        <w:tc>
          <w:tcPr>
            <w:tcW w:w="1417" w:type="dxa"/>
          </w:tcPr>
          <w:p w:rsidR="00706DC5" w:rsidRPr="00F95E1A" w:rsidRDefault="00706DC5" w:rsidP="00706D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Дыскусія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</w:p>
        </w:tc>
        <w:tc>
          <w:tcPr>
            <w:tcW w:w="2126" w:type="dxa"/>
            <w:gridSpan w:val="2"/>
          </w:tcPr>
          <w:p w:rsidR="00DD7A48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Педагог сацыяльны,</w:t>
            </w: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  <w:r w:rsidR="00DD7A48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Анціпава М.Ч.,</w:t>
            </w:r>
          </w:p>
          <w:p w:rsidR="00706DC5" w:rsidRPr="00F95E1A" w:rsidRDefault="00706DC5" w:rsidP="00BA0D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класны кіраўнік</w:t>
            </w:r>
          </w:p>
        </w:tc>
      </w:tr>
      <w:tr w:rsidR="003748D5" w:rsidRPr="00A471E5" w:rsidTr="003748D5">
        <w:tc>
          <w:tcPr>
            <w:tcW w:w="993" w:type="dxa"/>
          </w:tcPr>
          <w:p w:rsidR="003748D5" w:rsidRDefault="003748D5" w:rsidP="00A471E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17.05</w:t>
            </w:r>
          </w:p>
        </w:tc>
        <w:tc>
          <w:tcPr>
            <w:tcW w:w="5954" w:type="dxa"/>
          </w:tcPr>
          <w:p w:rsidR="003748D5" w:rsidRPr="003748D5" w:rsidRDefault="003748D5" w:rsidP="00FA122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3748D5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Тэма 4. Як дапамагчы дзіцяці ў перыяд падрыхтоўкі да іспытаў?</w:t>
            </w:r>
          </w:p>
          <w:p w:rsidR="003748D5" w:rsidRPr="003748D5" w:rsidRDefault="003748D5" w:rsidP="00FA122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3748D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Прафілактыка экзаменацыйнага стрэсу. Фактары, якія ўзмацняюць і якія зніжаюць трывогу. Як дапамагчы старшакласніку справіцца з трывогай (</w:t>
            </w:r>
            <w:r w:rsidRPr="00BA0D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мнематэхнікі</w:t>
            </w:r>
            <w:r w:rsidRPr="003748D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, прыёмы канцэнтрацыі ўвагі і прыёмы </w:t>
            </w:r>
            <w:r w:rsidRPr="00BA0D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рас</w:t>
            </w:r>
            <w:r w:rsidRPr="003748D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лаблення ў стрэсавай сітуацыі).</w:t>
            </w:r>
          </w:p>
          <w:p w:rsidR="003748D5" w:rsidRPr="003748D5" w:rsidRDefault="003748D5" w:rsidP="00FA122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3748D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Супрацоўніцтва бацькоў і педагогаў у перыяд падрыхтоўкі старшакласнікаў да іспытаў. Дапамога ў падрыхтоўцы да іспытаў: правілы для бацькоў выпускнікоў. Рэжым вучэбнай працы і адпачынку ў экзаменацыйны перыяд</w:t>
            </w:r>
          </w:p>
        </w:tc>
        <w:tc>
          <w:tcPr>
            <w:tcW w:w="1417" w:type="dxa"/>
          </w:tcPr>
          <w:p w:rsidR="003748D5" w:rsidRPr="00BA0DFA" w:rsidRDefault="003748D5" w:rsidP="003748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круглы стол</w:t>
            </w:r>
            <w:r w:rsidRPr="00BA0D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</w:p>
        </w:tc>
        <w:tc>
          <w:tcPr>
            <w:tcW w:w="2234" w:type="dxa"/>
            <w:gridSpan w:val="3"/>
          </w:tcPr>
          <w:p w:rsidR="003748D5" w:rsidRDefault="003748D5" w:rsidP="003748D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Анціпава М.Ч.,</w:t>
            </w:r>
          </w:p>
          <w:p w:rsidR="003748D5" w:rsidRPr="00BA0DFA" w:rsidRDefault="003748D5" w:rsidP="003748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5E1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класны кіраўнік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</w:t>
            </w:r>
            <w:r w:rsidRPr="00BA0DFA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br/>
            </w:r>
            <w:proofErr w:type="spellStart"/>
            <w:r w:rsidRPr="00BA0DFA">
              <w:rPr>
                <w:rFonts w:ascii="Times New Roman" w:hAnsi="Times New Roman" w:cs="Times New Roman"/>
                <w:sz w:val="26"/>
                <w:szCs w:val="26"/>
              </w:rPr>
              <w:t>медыцынскі</w:t>
            </w:r>
            <w:proofErr w:type="spellEnd"/>
            <w:r w:rsidRPr="00BA0D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A0DFA">
              <w:rPr>
                <w:rFonts w:ascii="Times New Roman" w:hAnsi="Times New Roman" w:cs="Times New Roman"/>
                <w:sz w:val="26"/>
                <w:szCs w:val="26"/>
              </w:rPr>
              <w:t>работнік</w:t>
            </w:r>
            <w:proofErr w:type="spellEnd"/>
          </w:p>
        </w:tc>
      </w:tr>
    </w:tbl>
    <w:p w:rsidR="005525BB" w:rsidRPr="00F95E1A" w:rsidRDefault="005525BB" w:rsidP="002F79FA">
      <w:pPr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sectPr w:rsidR="005525BB" w:rsidRPr="00F95E1A" w:rsidSect="00F95E1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E6"/>
    <w:rsid w:val="00042D31"/>
    <w:rsid w:val="000904A7"/>
    <w:rsid w:val="000D5731"/>
    <w:rsid w:val="001447D9"/>
    <w:rsid w:val="002F0E7F"/>
    <w:rsid w:val="002F5AA2"/>
    <w:rsid w:val="002F79FA"/>
    <w:rsid w:val="003378E6"/>
    <w:rsid w:val="00357F3A"/>
    <w:rsid w:val="003748D5"/>
    <w:rsid w:val="004A0A31"/>
    <w:rsid w:val="00517ACA"/>
    <w:rsid w:val="005525BB"/>
    <w:rsid w:val="00632D6F"/>
    <w:rsid w:val="00635372"/>
    <w:rsid w:val="00706DC5"/>
    <w:rsid w:val="00735B9A"/>
    <w:rsid w:val="008048C9"/>
    <w:rsid w:val="00825BB6"/>
    <w:rsid w:val="00916E83"/>
    <w:rsid w:val="00927BE6"/>
    <w:rsid w:val="00962188"/>
    <w:rsid w:val="00A471E5"/>
    <w:rsid w:val="00B44BAF"/>
    <w:rsid w:val="00B56684"/>
    <w:rsid w:val="00BA0DFA"/>
    <w:rsid w:val="00D86588"/>
    <w:rsid w:val="00DD7A48"/>
    <w:rsid w:val="00F95E1A"/>
    <w:rsid w:val="00FB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A0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A0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2024-09-11T08:33:00Z</cp:lastPrinted>
  <dcterms:created xsi:type="dcterms:W3CDTF">2024-09-23T12:55:00Z</dcterms:created>
  <dcterms:modified xsi:type="dcterms:W3CDTF">2024-09-23T12:55:00Z</dcterms:modified>
</cp:coreProperties>
</file>